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附件二：</w:t>
      </w:r>
    </w:p>
    <w:p>
      <w:pPr>
        <w:shd w:val="clear" w:color="auto" w:fill="FFFFFF"/>
        <w:spacing w:line="330" w:lineRule="atLeast"/>
        <w:ind w:firstLine="630"/>
        <w:rPr>
          <w:rFonts w:ascii="微软雅黑" w:hAnsi="微软雅黑" w:eastAsia="微软雅黑" w:cs="宋体"/>
          <w:color w:val="333333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</w:rPr>
        <w:t>江苏开放大学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江苏城市职业学院公务出差审批单</w:t>
      </w:r>
    </w:p>
    <w:p>
      <w:pPr>
        <w:shd w:val="clear" w:color="auto" w:fill="FFFFFF"/>
        <w:spacing w:line="330" w:lineRule="atLeast"/>
        <w:jc w:val="center"/>
        <w:rPr>
          <w:rFonts w:ascii="微软雅黑" w:hAnsi="微软雅黑" w:eastAsia="微软雅黑" w:cs="宋体"/>
          <w:color w:val="333333"/>
          <w:sz w:val="18"/>
          <w:szCs w:val="18"/>
        </w:rPr>
      </w:pPr>
      <w:r>
        <w:rPr>
          <w:rFonts w:hint="eastAsia" w:ascii="宋体" w:hAnsi="宋体" w:cs="宋体"/>
          <w:color w:val="333333"/>
          <w:sz w:val="24"/>
          <w:szCs w:val="24"/>
        </w:rPr>
        <w:t>年月日</w:t>
      </w:r>
    </w:p>
    <w:tbl>
      <w:tblPr>
        <w:tblStyle w:val="3"/>
        <w:tblW w:w="9180" w:type="dxa"/>
        <w:tblInd w:w="-4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689"/>
        <w:gridCol w:w="793"/>
        <w:gridCol w:w="869"/>
        <w:gridCol w:w="614"/>
        <w:gridCol w:w="464"/>
        <w:gridCol w:w="359"/>
        <w:gridCol w:w="180"/>
        <w:gridCol w:w="898"/>
        <w:gridCol w:w="719"/>
        <w:gridCol w:w="539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出差人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after="90"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所在部门</w:t>
            </w:r>
          </w:p>
        </w:tc>
        <w:tc>
          <w:tcPr>
            <w:tcW w:w="190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90"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职务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after="90"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同行人员</w:t>
            </w:r>
          </w:p>
        </w:tc>
        <w:tc>
          <w:tcPr>
            <w:tcW w:w="738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after="90"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出差时间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9"/>
                <w:szCs w:val="29"/>
              </w:rPr>
              <w:t>20  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年月日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目的地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after="90"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出差事由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after="90"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预计出差天数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uto"/>
              <w:ind w:firstLine="420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出差经费支出项目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after="90" w:line="480" w:lineRule="auto"/>
              <w:ind w:firstLine="420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使用交通工具情况</w:t>
            </w:r>
          </w:p>
        </w:tc>
        <w:tc>
          <w:tcPr>
            <w:tcW w:w="738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9"/>
                <w:szCs w:val="29"/>
              </w:rPr>
              <w:t>1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、乘坐营运交通工具：</w:t>
            </w:r>
            <w:r>
              <w:rPr>
                <w:rFonts w:ascii="Tahoma" w:hAnsi="Tahoma" w:cs="Tahoma"/>
                <w:color w:val="333333"/>
                <w:sz w:val="29"/>
                <w:szCs w:val="29"/>
              </w:rPr>
              <w:t>□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火车</w:t>
            </w:r>
            <w:r>
              <w:rPr>
                <w:rFonts w:ascii="Tahoma" w:hAnsi="Tahoma" w:cs="Tahoma"/>
                <w:color w:val="333333"/>
                <w:sz w:val="29"/>
                <w:szCs w:val="29"/>
              </w:rPr>
              <w:t>□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汽车</w:t>
            </w:r>
            <w:r>
              <w:rPr>
                <w:rFonts w:ascii="Tahoma" w:hAnsi="Tahoma" w:cs="Tahoma"/>
                <w:color w:val="333333"/>
                <w:sz w:val="29"/>
                <w:szCs w:val="29"/>
              </w:rPr>
              <w:t>□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轮船</w:t>
            </w:r>
            <w:r>
              <w:rPr>
                <w:rFonts w:ascii="Tahoma" w:hAnsi="Tahoma" w:cs="Tahoma"/>
                <w:color w:val="333333"/>
                <w:sz w:val="29"/>
                <w:szCs w:val="29"/>
              </w:rPr>
              <w:t>□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飞机</w:t>
            </w:r>
          </w:p>
          <w:p>
            <w:pPr>
              <w:spacing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9"/>
                <w:szCs w:val="29"/>
              </w:rPr>
              <w:t>2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、学校派车：车号：司机：</w:t>
            </w:r>
          </w:p>
          <w:p>
            <w:pPr>
              <w:spacing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9"/>
                <w:szCs w:val="29"/>
              </w:rPr>
              <w:t>3</w:t>
            </w: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、其他需说明：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部门负责人审批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90"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333333"/>
                <w:sz w:val="29"/>
                <w:szCs w:val="29"/>
              </w:rPr>
              <w:t>校领导审批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90" w:line="48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30" w:lineRule="atLeast"/>
              <w:rPr>
                <w:rFonts w:ascii="微软雅黑" w:hAnsi="微软雅黑" w:eastAsia="微软雅黑" w:cs="宋体"/>
                <w:color w:val="333333"/>
                <w:sz w:val="2"/>
                <w:szCs w:val="18"/>
              </w:rPr>
            </w:pPr>
          </w:p>
        </w:tc>
      </w:tr>
    </w:tbl>
    <w:p>
      <w:pPr>
        <w:shd w:val="clear" w:color="auto" w:fill="FFFFFF"/>
        <w:spacing w:line="330" w:lineRule="atLeast"/>
        <w:rPr>
          <w:rFonts w:ascii="微软雅黑" w:hAnsi="微软雅黑" w:eastAsia="微软雅黑" w:cs="宋体"/>
          <w:color w:val="333333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sz w:val="18"/>
          <w:szCs w:val="18"/>
        </w:rPr>
        <w:t>说明：出差人员在办理借款和报销时必须附此表。</w:t>
      </w:r>
    </w:p>
    <w:p>
      <w:pPr>
        <w:ind w:left="-141" w:leftChars="-67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28D"/>
    <w:rsid w:val="000E128D"/>
    <w:rsid w:val="00485D16"/>
    <w:rsid w:val="009B1F27"/>
    <w:rsid w:val="00B22978"/>
    <w:rsid w:val="792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2021-02-03T01:32:00Z</dcterms:created>
  <dc:creator>郭玉芳</dc:creator>
  <cp:lastModifiedBy>张华芸</cp:lastModifiedBy>
  <dcterms:modified xsi:type="dcterms:W3CDTF">2021-03-12T01:29:11Z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